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A2E14E" w14:textId="77777777" w:rsidR="00FD03D9" w:rsidRDefault="00FD03D9">
      <w:pPr>
        <w:jc w:val="center"/>
        <w:rPr>
          <w:rFonts w:ascii="方正小标宋简体" w:eastAsia="方正小标宋简体" w:hAnsi="方正小标宋简体"/>
          <w:sz w:val="44"/>
        </w:rPr>
      </w:pPr>
      <w:r w:rsidRPr="00FD03D9">
        <w:rPr>
          <w:rFonts w:ascii="方正小标宋简体" w:eastAsia="方正小标宋简体" w:hAnsi="方正小标宋简体" w:hint="eastAsia"/>
          <w:sz w:val="44"/>
        </w:rPr>
        <w:t>危险货物运输经营以外的道路货物运输</w:t>
      </w:r>
    </w:p>
    <w:p w14:paraId="227933F9" w14:textId="05AA51BE" w:rsidR="009C5FD2" w:rsidRPr="00FD03D9" w:rsidRDefault="00FD03D9" w:rsidP="00FD03D9">
      <w:pPr>
        <w:jc w:val="center"/>
        <w:rPr>
          <w:rFonts w:ascii="方正小标宋简体" w:eastAsia="方正小标宋简体" w:hAnsi="方正小标宋简体"/>
          <w:sz w:val="44"/>
        </w:rPr>
      </w:pPr>
      <w:r w:rsidRPr="00FD03D9">
        <w:rPr>
          <w:rFonts w:ascii="方正小标宋简体" w:eastAsia="方正小标宋简体" w:hAnsi="方正小标宋简体" w:hint="eastAsia"/>
          <w:sz w:val="44"/>
        </w:rPr>
        <w:t>经营许可</w:t>
      </w:r>
      <w:r w:rsidR="003D4EF6">
        <w:rPr>
          <w:rFonts w:ascii="方正小标宋简体" w:eastAsia="方正小标宋简体" w:hAnsi="方正小标宋简体" w:hint="eastAsia"/>
          <w:sz w:val="44"/>
        </w:rPr>
        <w:t>事项线上申报操作指南</w:t>
      </w:r>
    </w:p>
    <w:p w14:paraId="1ECBA65C" w14:textId="77777777" w:rsidR="009C5FD2" w:rsidRDefault="003D4EF6">
      <w:pPr>
        <w:jc w:val="left"/>
        <w:rPr>
          <w:rFonts w:ascii="黑体" w:eastAsia="黑体" w:hAnsi="黑体"/>
          <w:sz w:val="32"/>
          <w:szCs w:val="32"/>
        </w:rPr>
      </w:pPr>
      <w:r>
        <w:rPr>
          <w:rFonts w:ascii="黑体" w:eastAsia="黑体" w:hAnsi="黑体" w:hint="eastAsia"/>
          <w:sz w:val="32"/>
          <w:szCs w:val="32"/>
        </w:rPr>
        <w:t>一、注册登录济南政务服务一网通办：</w:t>
      </w:r>
      <w:r>
        <w:rPr>
          <w:rFonts w:ascii="黑体" w:eastAsia="黑体" w:hAnsi="黑体"/>
          <w:sz w:val="32"/>
          <w:szCs w:val="32"/>
        </w:rPr>
        <w:t>http://www.jinan.gov.cn/col/col57769/index.html</w:t>
      </w:r>
    </w:p>
    <w:p w14:paraId="05B9D52B" w14:textId="77777777" w:rsidR="009C5FD2" w:rsidRDefault="003D4EF6">
      <w:pPr>
        <w:jc w:val="center"/>
      </w:pPr>
      <w:r>
        <w:rPr>
          <w:noProof/>
        </w:rPr>
        <w:drawing>
          <wp:inline distT="0" distB="0" distL="0" distR="0" wp14:anchorId="50D258B3" wp14:editId="30A1AA90">
            <wp:extent cx="4229100" cy="24403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
                    <a:stretch>
                      <a:fillRect/>
                    </a:stretch>
                  </pic:blipFill>
                  <pic:spPr>
                    <a:xfrm>
                      <a:off x="0" y="0"/>
                      <a:ext cx="4241306" cy="2447901"/>
                    </a:xfrm>
                    <a:prstGeom prst="rect">
                      <a:avLst/>
                    </a:prstGeom>
                  </pic:spPr>
                </pic:pic>
              </a:graphicData>
            </a:graphic>
          </wp:inline>
        </w:drawing>
      </w:r>
    </w:p>
    <w:p w14:paraId="45337982" w14:textId="77777777" w:rsidR="009C5FD2" w:rsidRDefault="003D4EF6">
      <w:pPr>
        <w:rPr>
          <w:rFonts w:ascii="黑体" w:eastAsia="黑体" w:hAnsi="黑体"/>
          <w:sz w:val="32"/>
          <w:szCs w:val="32"/>
        </w:rPr>
      </w:pPr>
      <w:r>
        <w:rPr>
          <w:rFonts w:ascii="黑体" w:eastAsia="黑体" w:hAnsi="黑体" w:hint="eastAsia"/>
          <w:sz w:val="32"/>
          <w:szCs w:val="32"/>
        </w:rPr>
        <w:t>二、选择区域“济南市商河县”</w:t>
      </w:r>
    </w:p>
    <w:p w14:paraId="62C9547B" w14:textId="77777777" w:rsidR="009C5FD2" w:rsidRDefault="003D4EF6">
      <w:pPr>
        <w:jc w:val="center"/>
      </w:pPr>
      <w:r>
        <w:rPr>
          <w:noProof/>
        </w:rPr>
        <w:drawing>
          <wp:inline distT="0" distB="0" distL="0" distR="0" wp14:anchorId="4519207E" wp14:editId="700054DE">
            <wp:extent cx="4171950" cy="34143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4192082" cy="3430939"/>
                    </a:xfrm>
                    <a:prstGeom prst="rect">
                      <a:avLst/>
                    </a:prstGeom>
                  </pic:spPr>
                </pic:pic>
              </a:graphicData>
            </a:graphic>
          </wp:inline>
        </w:drawing>
      </w:r>
    </w:p>
    <w:p w14:paraId="60BACDDF" w14:textId="77777777" w:rsidR="009C5FD2" w:rsidRDefault="003D4EF6">
      <w:r>
        <w:rPr>
          <w:noProof/>
        </w:rPr>
        <w:lastRenderedPageBreak/>
        <w:drawing>
          <wp:inline distT="0" distB="0" distL="0" distR="0" wp14:anchorId="57C4B358" wp14:editId="302129FC">
            <wp:extent cx="5732145" cy="1849755"/>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5732145" cy="1849755"/>
                    </a:xfrm>
                    <a:prstGeom prst="rect">
                      <a:avLst/>
                    </a:prstGeom>
                  </pic:spPr>
                </pic:pic>
              </a:graphicData>
            </a:graphic>
          </wp:inline>
        </w:drawing>
      </w:r>
    </w:p>
    <w:p w14:paraId="7978C005" w14:textId="77777777" w:rsidR="009C5FD2" w:rsidRDefault="003D4EF6">
      <w:r>
        <w:rPr>
          <w:noProof/>
        </w:rPr>
        <w:drawing>
          <wp:inline distT="0" distB="0" distL="0" distR="0" wp14:anchorId="03547B6C" wp14:editId="5B0F8DAA">
            <wp:extent cx="5732145" cy="1999615"/>
            <wp:effectExtent l="0" t="0" r="1905"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
                    <a:stretch>
                      <a:fillRect/>
                    </a:stretch>
                  </pic:blipFill>
                  <pic:spPr>
                    <a:xfrm>
                      <a:off x="0" y="0"/>
                      <a:ext cx="5732145" cy="1999615"/>
                    </a:xfrm>
                    <a:prstGeom prst="rect">
                      <a:avLst/>
                    </a:prstGeom>
                  </pic:spPr>
                </pic:pic>
              </a:graphicData>
            </a:graphic>
          </wp:inline>
        </w:drawing>
      </w:r>
    </w:p>
    <w:p w14:paraId="286B821E" w14:textId="77777777" w:rsidR="009C5FD2" w:rsidRDefault="009C5FD2"/>
    <w:p w14:paraId="3F6B8DF1" w14:textId="77777777" w:rsidR="009C5FD2" w:rsidRDefault="003D4EF6">
      <w:pPr>
        <w:rPr>
          <w:rFonts w:ascii="黑体" w:eastAsia="黑体" w:hAnsi="黑体"/>
          <w:sz w:val="32"/>
          <w:szCs w:val="32"/>
        </w:rPr>
      </w:pPr>
      <w:r>
        <w:rPr>
          <w:rFonts w:ascii="黑体" w:eastAsia="黑体" w:hAnsi="黑体" w:hint="eastAsia"/>
          <w:sz w:val="32"/>
          <w:szCs w:val="32"/>
        </w:rPr>
        <w:t>三、点击“法人服务”，选择“按主题分类”</w:t>
      </w:r>
    </w:p>
    <w:p w14:paraId="1C31369D" w14:textId="77777777" w:rsidR="009C5FD2" w:rsidRDefault="003D4EF6">
      <w:pPr>
        <w:jc w:val="center"/>
        <w:rPr>
          <w:rFonts w:ascii="黑体" w:eastAsia="黑体" w:hAnsi="黑体"/>
          <w:sz w:val="32"/>
          <w:szCs w:val="32"/>
        </w:rPr>
      </w:pPr>
      <w:r>
        <w:rPr>
          <w:noProof/>
        </w:rPr>
        <w:drawing>
          <wp:inline distT="0" distB="0" distL="0" distR="0" wp14:anchorId="7EBA8BC5" wp14:editId="559113AE">
            <wp:extent cx="5274310" cy="3180080"/>
            <wp:effectExtent l="0" t="0" r="254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8"/>
                    <a:stretch>
                      <a:fillRect/>
                    </a:stretch>
                  </pic:blipFill>
                  <pic:spPr>
                    <a:xfrm>
                      <a:off x="0" y="0"/>
                      <a:ext cx="5274310" cy="3180080"/>
                    </a:xfrm>
                    <a:prstGeom prst="rect">
                      <a:avLst/>
                    </a:prstGeom>
                  </pic:spPr>
                </pic:pic>
              </a:graphicData>
            </a:graphic>
          </wp:inline>
        </w:drawing>
      </w:r>
    </w:p>
    <w:p w14:paraId="2708D345" w14:textId="77777777" w:rsidR="009C5FD2" w:rsidRDefault="003D4EF6">
      <w:pPr>
        <w:jc w:val="center"/>
        <w:rPr>
          <w:rFonts w:ascii="黑体" w:eastAsia="黑体" w:hAnsi="黑体"/>
          <w:sz w:val="32"/>
          <w:szCs w:val="32"/>
        </w:rPr>
      </w:pPr>
      <w:r>
        <w:rPr>
          <w:noProof/>
        </w:rPr>
        <w:lastRenderedPageBreak/>
        <w:drawing>
          <wp:inline distT="0" distB="0" distL="0" distR="0" wp14:anchorId="39ACD1A7" wp14:editId="35F3CC89">
            <wp:extent cx="5274310" cy="375920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9"/>
                    <a:stretch>
                      <a:fillRect/>
                    </a:stretch>
                  </pic:blipFill>
                  <pic:spPr>
                    <a:xfrm>
                      <a:off x="0" y="0"/>
                      <a:ext cx="5274310" cy="3759200"/>
                    </a:xfrm>
                    <a:prstGeom prst="rect">
                      <a:avLst/>
                    </a:prstGeom>
                  </pic:spPr>
                </pic:pic>
              </a:graphicData>
            </a:graphic>
          </wp:inline>
        </w:drawing>
      </w:r>
    </w:p>
    <w:p w14:paraId="189DB451" w14:textId="77777777" w:rsidR="009C5FD2" w:rsidRDefault="009C5FD2"/>
    <w:p w14:paraId="751B4E61" w14:textId="77777777" w:rsidR="009C5FD2" w:rsidRDefault="003D4EF6">
      <w:pPr>
        <w:rPr>
          <w:rFonts w:ascii="黑体" w:eastAsia="黑体" w:hAnsi="黑体"/>
          <w:sz w:val="32"/>
          <w:szCs w:val="32"/>
        </w:rPr>
      </w:pPr>
      <w:r>
        <w:rPr>
          <w:rFonts w:ascii="黑体" w:eastAsia="黑体" w:hAnsi="黑体" w:hint="eastAsia"/>
          <w:sz w:val="32"/>
          <w:szCs w:val="32"/>
        </w:rPr>
        <w:t>四、搜素事项“道路货物运输经营许可”</w:t>
      </w:r>
    </w:p>
    <w:p w14:paraId="339ADFF7" w14:textId="77777777" w:rsidR="009C5FD2" w:rsidRDefault="003D4EF6">
      <w:pPr>
        <w:jc w:val="left"/>
        <w:rPr>
          <w:rFonts w:ascii="黑体" w:eastAsia="黑体" w:hAnsi="黑体"/>
          <w:sz w:val="32"/>
          <w:szCs w:val="32"/>
        </w:rPr>
      </w:pPr>
      <w:r>
        <w:rPr>
          <w:noProof/>
        </w:rPr>
        <w:drawing>
          <wp:inline distT="0" distB="0" distL="0" distR="0" wp14:anchorId="64FA6794" wp14:editId="7564815D">
            <wp:extent cx="5758180" cy="4185920"/>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0"/>
                    <a:stretch>
                      <a:fillRect/>
                    </a:stretch>
                  </pic:blipFill>
                  <pic:spPr>
                    <a:xfrm>
                      <a:off x="0" y="0"/>
                      <a:ext cx="5760813" cy="4187790"/>
                    </a:xfrm>
                    <a:prstGeom prst="rect">
                      <a:avLst/>
                    </a:prstGeom>
                  </pic:spPr>
                </pic:pic>
              </a:graphicData>
            </a:graphic>
          </wp:inline>
        </w:drawing>
      </w:r>
    </w:p>
    <w:p w14:paraId="578EE2F7" w14:textId="77777777" w:rsidR="009C5FD2" w:rsidRDefault="003D4EF6">
      <w:pPr>
        <w:jc w:val="left"/>
        <w:rPr>
          <w:rFonts w:ascii="黑体" w:eastAsia="黑体" w:hAnsi="黑体"/>
          <w:sz w:val="32"/>
          <w:szCs w:val="32"/>
        </w:rPr>
      </w:pPr>
      <w:r>
        <w:rPr>
          <w:rFonts w:ascii="黑体" w:eastAsia="黑体" w:hAnsi="黑体" w:hint="eastAsia"/>
          <w:sz w:val="32"/>
          <w:szCs w:val="32"/>
        </w:rPr>
        <w:lastRenderedPageBreak/>
        <w:t>五、选择“危险货物运输经营以外的道路货物运输经营许可新增”，点击“申报”。</w:t>
      </w:r>
      <w:r>
        <w:rPr>
          <w:noProof/>
        </w:rPr>
        <w:drawing>
          <wp:inline distT="0" distB="0" distL="0" distR="0" wp14:anchorId="2BC3BC81" wp14:editId="0F23741D">
            <wp:extent cx="5274310" cy="3860165"/>
            <wp:effectExtent l="0" t="0" r="254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
                    <a:stretch>
                      <a:fillRect/>
                    </a:stretch>
                  </pic:blipFill>
                  <pic:spPr>
                    <a:xfrm>
                      <a:off x="0" y="0"/>
                      <a:ext cx="5274310" cy="3860165"/>
                    </a:xfrm>
                    <a:prstGeom prst="rect">
                      <a:avLst/>
                    </a:prstGeom>
                  </pic:spPr>
                </pic:pic>
              </a:graphicData>
            </a:graphic>
          </wp:inline>
        </w:drawing>
      </w:r>
    </w:p>
    <w:p w14:paraId="1FA60E93" w14:textId="77777777" w:rsidR="009C5FD2" w:rsidRDefault="003D4EF6">
      <w:pPr>
        <w:jc w:val="left"/>
        <w:rPr>
          <w:rFonts w:ascii="黑体" w:eastAsia="黑体" w:hAnsi="黑体"/>
          <w:sz w:val="32"/>
          <w:szCs w:val="32"/>
        </w:rPr>
      </w:pPr>
      <w:r>
        <w:rPr>
          <w:rFonts w:ascii="黑体" w:eastAsia="黑体" w:hAnsi="黑体" w:hint="eastAsia"/>
          <w:sz w:val="32"/>
          <w:szCs w:val="32"/>
        </w:rPr>
        <w:t>六、同意信用承诺书</w:t>
      </w:r>
    </w:p>
    <w:p w14:paraId="4089E602" w14:textId="77777777" w:rsidR="009C5FD2" w:rsidRDefault="003D4EF6">
      <w:pPr>
        <w:jc w:val="center"/>
        <w:rPr>
          <w:rFonts w:ascii="黑体" w:eastAsia="黑体" w:hAnsi="黑体"/>
          <w:sz w:val="32"/>
          <w:szCs w:val="32"/>
        </w:rPr>
      </w:pPr>
      <w:r>
        <w:rPr>
          <w:noProof/>
        </w:rPr>
        <w:drawing>
          <wp:inline distT="0" distB="0" distL="0" distR="0" wp14:anchorId="5E2A2871" wp14:editId="125E61D4">
            <wp:extent cx="3387725" cy="3393440"/>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2"/>
                    <a:stretch>
                      <a:fillRect/>
                    </a:stretch>
                  </pic:blipFill>
                  <pic:spPr>
                    <a:xfrm>
                      <a:off x="0" y="0"/>
                      <a:ext cx="3413380" cy="3418675"/>
                    </a:xfrm>
                    <a:prstGeom prst="rect">
                      <a:avLst/>
                    </a:prstGeom>
                  </pic:spPr>
                </pic:pic>
              </a:graphicData>
            </a:graphic>
          </wp:inline>
        </w:drawing>
      </w:r>
    </w:p>
    <w:p w14:paraId="0549B4F2" w14:textId="77777777" w:rsidR="009C5FD2" w:rsidRDefault="003D4EF6">
      <w:pPr>
        <w:rPr>
          <w:rFonts w:ascii="黑体" w:eastAsia="黑体" w:hAnsi="黑体"/>
          <w:sz w:val="32"/>
          <w:szCs w:val="32"/>
        </w:rPr>
      </w:pPr>
      <w:r>
        <w:rPr>
          <w:rFonts w:ascii="黑体" w:eastAsia="黑体" w:hAnsi="黑体" w:hint="eastAsia"/>
          <w:sz w:val="32"/>
          <w:szCs w:val="32"/>
        </w:rPr>
        <w:lastRenderedPageBreak/>
        <w:t>七、填写个人信息（可点击“使用注册人信息”快速填写），</w:t>
      </w:r>
    </w:p>
    <w:p w14:paraId="77AF4FB3" w14:textId="77777777" w:rsidR="009C5FD2" w:rsidRDefault="003D4EF6">
      <w:pPr>
        <w:jc w:val="left"/>
        <w:rPr>
          <w:rFonts w:ascii="黑体" w:eastAsia="黑体" w:hAnsi="黑体"/>
          <w:sz w:val="32"/>
          <w:szCs w:val="32"/>
        </w:rPr>
      </w:pPr>
      <w:r>
        <w:rPr>
          <w:rFonts w:ascii="黑体" w:eastAsia="黑体" w:hAnsi="黑体" w:hint="eastAsia"/>
          <w:sz w:val="32"/>
          <w:szCs w:val="32"/>
        </w:rPr>
        <w:t>填写完成后，点击“下一步”</w:t>
      </w:r>
      <w:r>
        <w:rPr>
          <w:noProof/>
        </w:rPr>
        <w:drawing>
          <wp:inline distT="0" distB="0" distL="0" distR="0" wp14:anchorId="49DBAF46" wp14:editId="0BDFDF2F">
            <wp:extent cx="5274310" cy="271272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5274310" cy="2712851"/>
                    </a:xfrm>
                    <a:prstGeom prst="rect">
                      <a:avLst/>
                    </a:prstGeom>
                  </pic:spPr>
                </pic:pic>
              </a:graphicData>
            </a:graphic>
          </wp:inline>
        </w:drawing>
      </w:r>
    </w:p>
    <w:p w14:paraId="1B91712D" w14:textId="77777777" w:rsidR="009C5FD2" w:rsidRDefault="003D4EF6">
      <w:pPr>
        <w:jc w:val="left"/>
        <w:rPr>
          <w:rFonts w:ascii="黑体" w:eastAsia="黑体" w:hAnsi="黑体"/>
          <w:sz w:val="32"/>
          <w:szCs w:val="32"/>
        </w:rPr>
      </w:pPr>
      <w:r>
        <w:rPr>
          <w:rFonts w:ascii="黑体" w:eastAsia="黑体" w:hAnsi="黑体" w:hint="eastAsia"/>
          <w:sz w:val="32"/>
          <w:szCs w:val="32"/>
        </w:rPr>
        <w:t>八、填写企业信息（个人办理可点击“下一步跳过”）</w:t>
      </w:r>
    </w:p>
    <w:p w14:paraId="35AF9B99" w14:textId="77777777" w:rsidR="009C5FD2" w:rsidRDefault="003D4EF6">
      <w:pPr>
        <w:jc w:val="left"/>
        <w:rPr>
          <w:rFonts w:ascii="黑体" w:eastAsia="黑体" w:hAnsi="黑体"/>
          <w:sz w:val="32"/>
          <w:szCs w:val="32"/>
        </w:rPr>
      </w:pPr>
      <w:r>
        <w:rPr>
          <w:noProof/>
        </w:rPr>
        <w:drawing>
          <wp:inline distT="0" distB="0" distL="0" distR="0" wp14:anchorId="2681BDE1" wp14:editId="5A5E363B">
            <wp:extent cx="5274310" cy="257365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5274310" cy="2573668"/>
                    </a:xfrm>
                    <a:prstGeom prst="rect">
                      <a:avLst/>
                    </a:prstGeom>
                  </pic:spPr>
                </pic:pic>
              </a:graphicData>
            </a:graphic>
          </wp:inline>
        </w:drawing>
      </w:r>
    </w:p>
    <w:p w14:paraId="2CF104AA" w14:textId="77777777" w:rsidR="009C5FD2" w:rsidRDefault="009C5FD2">
      <w:pPr>
        <w:jc w:val="left"/>
        <w:rPr>
          <w:rFonts w:ascii="黑体" w:eastAsia="黑体" w:hAnsi="黑体"/>
          <w:sz w:val="32"/>
          <w:szCs w:val="32"/>
        </w:rPr>
      </w:pPr>
    </w:p>
    <w:p w14:paraId="354CBD8F" w14:textId="77777777" w:rsidR="009C5FD2" w:rsidRDefault="003D4EF6">
      <w:pPr>
        <w:rPr>
          <w:rFonts w:ascii="黑体" w:eastAsia="黑体" w:hAnsi="黑体"/>
          <w:sz w:val="32"/>
          <w:szCs w:val="32"/>
        </w:rPr>
      </w:pPr>
      <w:r>
        <w:rPr>
          <w:rFonts w:ascii="黑体" w:eastAsia="黑体" w:hAnsi="黑体" w:hint="eastAsia"/>
          <w:sz w:val="32"/>
          <w:szCs w:val="32"/>
        </w:rPr>
        <w:t>九、依次点击“表格下载”，下载申请材料</w:t>
      </w:r>
    </w:p>
    <w:p w14:paraId="5C10DB95" w14:textId="77777777" w:rsidR="009C5FD2" w:rsidRDefault="003D4EF6">
      <w:pPr>
        <w:jc w:val="left"/>
        <w:rPr>
          <w:rFonts w:ascii="黑体" w:eastAsia="黑体" w:hAnsi="黑体"/>
          <w:sz w:val="32"/>
          <w:szCs w:val="32"/>
        </w:rPr>
      </w:pPr>
      <w:r>
        <w:rPr>
          <w:noProof/>
        </w:rPr>
        <w:lastRenderedPageBreak/>
        <w:drawing>
          <wp:inline distT="0" distB="0" distL="0" distR="0" wp14:anchorId="6B5358F0" wp14:editId="7787D16A">
            <wp:extent cx="5274310" cy="1897380"/>
            <wp:effectExtent l="0" t="0" r="254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5"/>
                    <a:stretch>
                      <a:fillRect/>
                    </a:stretch>
                  </pic:blipFill>
                  <pic:spPr>
                    <a:xfrm>
                      <a:off x="0" y="0"/>
                      <a:ext cx="5274310" cy="1897897"/>
                    </a:xfrm>
                    <a:prstGeom prst="rect">
                      <a:avLst/>
                    </a:prstGeom>
                  </pic:spPr>
                </pic:pic>
              </a:graphicData>
            </a:graphic>
          </wp:inline>
        </w:drawing>
      </w:r>
    </w:p>
    <w:p w14:paraId="0DC4CBA8" w14:textId="77777777" w:rsidR="009C5FD2" w:rsidRDefault="003D4EF6">
      <w:pPr>
        <w:rPr>
          <w:rFonts w:ascii="黑体" w:eastAsia="黑体" w:hAnsi="黑体"/>
          <w:sz w:val="32"/>
          <w:szCs w:val="32"/>
        </w:rPr>
      </w:pPr>
      <w:r>
        <w:rPr>
          <w:rFonts w:ascii="黑体" w:eastAsia="黑体" w:hAnsi="黑体" w:hint="eastAsia"/>
          <w:sz w:val="32"/>
          <w:szCs w:val="32"/>
        </w:rPr>
        <w:t>十、提交方式选择“电子”</w:t>
      </w:r>
    </w:p>
    <w:p w14:paraId="51C5AE6B" w14:textId="77777777" w:rsidR="009C5FD2" w:rsidRDefault="003D4EF6">
      <w:pPr>
        <w:jc w:val="left"/>
        <w:rPr>
          <w:rFonts w:ascii="黑体" w:eastAsia="黑体" w:hAnsi="黑体"/>
          <w:sz w:val="32"/>
          <w:szCs w:val="32"/>
        </w:rPr>
      </w:pPr>
      <w:r>
        <w:rPr>
          <w:noProof/>
        </w:rPr>
        <w:drawing>
          <wp:inline distT="0" distB="0" distL="0" distR="0" wp14:anchorId="3079D4CE" wp14:editId="4CE5C212">
            <wp:extent cx="5279390" cy="1941195"/>
            <wp:effectExtent l="0" t="0" r="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6"/>
                    <a:stretch>
                      <a:fillRect/>
                    </a:stretch>
                  </pic:blipFill>
                  <pic:spPr>
                    <a:xfrm>
                      <a:off x="0" y="0"/>
                      <a:ext cx="5278492" cy="1940945"/>
                    </a:xfrm>
                    <a:prstGeom prst="rect">
                      <a:avLst/>
                    </a:prstGeom>
                  </pic:spPr>
                </pic:pic>
              </a:graphicData>
            </a:graphic>
          </wp:inline>
        </w:drawing>
      </w:r>
    </w:p>
    <w:p w14:paraId="27C1162A" w14:textId="77777777" w:rsidR="009C5FD2" w:rsidRDefault="009C5FD2">
      <w:pPr>
        <w:rPr>
          <w:rFonts w:ascii="黑体" w:eastAsia="黑体" w:hAnsi="黑体"/>
          <w:sz w:val="32"/>
          <w:szCs w:val="32"/>
        </w:rPr>
      </w:pPr>
    </w:p>
    <w:p w14:paraId="357C1430" w14:textId="77777777" w:rsidR="009C5FD2" w:rsidRDefault="003D4EF6">
      <w:pPr>
        <w:rPr>
          <w:rFonts w:ascii="黑体" w:eastAsia="黑体" w:hAnsi="黑体"/>
          <w:sz w:val="32"/>
          <w:szCs w:val="32"/>
        </w:rPr>
      </w:pPr>
      <w:r>
        <w:rPr>
          <w:rFonts w:ascii="黑体" w:eastAsia="黑体" w:hAnsi="黑体" w:hint="eastAsia"/>
          <w:sz w:val="32"/>
          <w:szCs w:val="32"/>
        </w:rPr>
        <w:t>十一、依次点击“选择附件”，将填写完整的材料上传</w:t>
      </w:r>
    </w:p>
    <w:p w14:paraId="741F417D" w14:textId="77777777" w:rsidR="009C5FD2" w:rsidRDefault="009C5FD2">
      <w:pPr>
        <w:jc w:val="left"/>
        <w:rPr>
          <w:rFonts w:ascii="黑体" w:eastAsia="黑体" w:hAnsi="黑体"/>
          <w:sz w:val="32"/>
          <w:szCs w:val="32"/>
        </w:rPr>
      </w:pPr>
    </w:p>
    <w:p w14:paraId="6E204042" w14:textId="77777777" w:rsidR="009C5FD2" w:rsidRDefault="003D4EF6">
      <w:pPr>
        <w:jc w:val="left"/>
        <w:rPr>
          <w:rFonts w:ascii="黑体" w:eastAsia="黑体" w:hAnsi="黑体"/>
          <w:sz w:val="32"/>
          <w:szCs w:val="32"/>
        </w:rPr>
      </w:pPr>
      <w:r>
        <w:rPr>
          <w:noProof/>
        </w:rPr>
        <w:drawing>
          <wp:inline distT="0" distB="0" distL="0" distR="0" wp14:anchorId="25530136" wp14:editId="7C6231D5">
            <wp:extent cx="5274310" cy="147447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a:stretch>
                      <a:fillRect/>
                    </a:stretch>
                  </pic:blipFill>
                  <pic:spPr>
                    <a:xfrm>
                      <a:off x="0" y="0"/>
                      <a:ext cx="5274310" cy="1474853"/>
                    </a:xfrm>
                    <a:prstGeom prst="rect">
                      <a:avLst/>
                    </a:prstGeom>
                  </pic:spPr>
                </pic:pic>
              </a:graphicData>
            </a:graphic>
          </wp:inline>
        </w:drawing>
      </w:r>
    </w:p>
    <w:p w14:paraId="664E1AE3" w14:textId="77777777" w:rsidR="009C5FD2" w:rsidRDefault="003D4EF6">
      <w:pPr>
        <w:jc w:val="left"/>
        <w:rPr>
          <w:rFonts w:ascii="黑体" w:eastAsia="黑体" w:hAnsi="黑体"/>
          <w:sz w:val="32"/>
          <w:szCs w:val="32"/>
        </w:rPr>
      </w:pPr>
      <w:r>
        <w:rPr>
          <w:rFonts w:ascii="黑体" w:eastAsia="黑体" w:hAnsi="黑体" w:hint="eastAsia"/>
          <w:sz w:val="32"/>
          <w:szCs w:val="32"/>
        </w:rPr>
        <w:t>十二、上传完整资料后点击“提交”</w:t>
      </w:r>
    </w:p>
    <w:p w14:paraId="5D6A5A7E" w14:textId="77777777" w:rsidR="009C5FD2" w:rsidRDefault="003D4EF6">
      <w:pPr>
        <w:jc w:val="left"/>
        <w:rPr>
          <w:rFonts w:ascii="黑体" w:eastAsia="黑体" w:hAnsi="黑体"/>
          <w:sz w:val="32"/>
          <w:szCs w:val="32"/>
        </w:rPr>
      </w:pPr>
      <w:r>
        <w:rPr>
          <w:noProof/>
        </w:rPr>
        <w:lastRenderedPageBreak/>
        <w:drawing>
          <wp:inline distT="0" distB="0" distL="0" distR="0" wp14:anchorId="5E1EA194" wp14:editId="58298581">
            <wp:extent cx="5274310" cy="246253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8"/>
                    <a:stretch>
                      <a:fillRect/>
                    </a:stretch>
                  </pic:blipFill>
                  <pic:spPr>
                    <a:xfrm>
                      <a:off x="0" y="0"/>
                      <a:ext cx="5274310" cy="2462566"/>
                    </a:xfrm>
                    <a:prstGeom prst="rect">
                      <a:avLst/>
                    </a:prstGeom>
                  </pic:spPr>
                </pic:pic>
              </a:graphicData>
            </a:graphic>
          </wp:inline>
        </w:drawing>
      </w:r>
    </w:p>
    <w:p w14:paraId="541E806B" w14:textId="77777777" w:rsidR="009C5FD2" w:rsidRDefault="003D4EF6">
      <w:pPr>
        <w:jc w:val="center"/>
        <w:rPr>
          <w:rFonts w:ascii="黑体" w:eastAsia="黑体" w:hAnsi="黑体"/>
          <w:sz w:val="32"/>
          <w:szCs w:val="32"/>
        </w:rPr>
      </w:pPr>
      <w:r>
        <w:rPr>
          <w:noProof/>
        </w:rPr>
        <w:drawing>
          <wp:inline distT="0" distB="0" distL="0" distR="0" wp14:anchorId="4BF37E6E" wp14:editId="57461043">
            <wp:extent cx="2743200" cy="141732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9"/>
                    <a:stretch>
                      <a:fillRect/>
                    </a:stretch>
                  </pic:blipFill>
                  <pic:spPr>
                    <a:xfrm>
                      <a:off x="0" y="0"/>
                      <a:ext cx="2743200" cy="1417320"/>
                    </a:xfrm>
                    <a:prstGeom prst="rect">
                      <a:avLst/>
                    </a:prstGeom>
                  </pic:spPr>
                </pic:pic>
              </a:graphicData>
            </a:graphic>
          </wp:inline>
        </w:drawing>
      </w:r>
    </w:p>
    <w:p w14:paraId="3131713F" w14:textId="0A7FFE34" w:rsidR="009C5FD2" w:rsidRDefault="003D4EF6">
      <w:pPr>
        <w:jc w:val="left"/>
        <w:rPr>
          <w:rFonts w:ascii="仿宋_GB2312" w:eastAsia="仿宋_GB2312" w:hAnsi="黑体"/>
          <w:sz w:val="32"/>
          <w:szCs w:val="32"/>
        </w:rPr>
      </w:pPr>
      <w:r>
        <w:rPr>
          <w:rFonts w:ascii="仿宋_GB2312" w:eastAsia="仿宋_GB2312" w:hAnsi="黑体" w:hint="eastAsia"/>
          <w:sz w:val="32"/>
          <w:szCs w:val="32"/>
        </w:rPr>
        <w:t>注：请记录统一申报编码和查询密码，凭统一申报编码和查询密码可在山东省政务服务网查询事项办理进度信息。</w:t>
      </w:r>
    </w:p>
    <w:p w14:paraId="6B47B77A" w14:textId="6D3916CE" w:rsidR="003D4EF6" w:rsidRDefault="003D4EF6">
      <w:pPr>
        <w:jc w:val="left"/>
        <w:rPr>
          <w:rFonts w:ascii="仿宋_GB2312" w:eastAsia="仿宋_GB2312" w:hAnsi="黑体"/>
          <w:sz w:val="32"/>
          <w:szCs w:val="32"/>
        </w:rPr>
      </w:pPr>
      <w:r>
        <w:rPr>
          <w:rFonts w:ascii="仿宋_GB2312" w:eastAsia="仿宋_GB2312" w:hAnsi="黑体" w:hint="eastAsia"/>
          <w:sz w:val="32"/>
          <w:szCs w:val="32"/>
        </w:rPr>
        <w:t>咨询电话：8</w:t>
      </w:r>
      <w:r>
        <w:rPr>
          <w:rFonts w:ascii="仿宋_GB2312" w:eastAsia="仿宋_GB2312" w:hAnsi="黑体"/>
          <w:sz w:val="32"/>
          <w:szCs w:val="32"/>
        </w:rPr>
        <w:t>4881653</w:t>
      </w:r>
    </w:p>
    <w:sectPr w:rsidR="003D4EF6">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GI2YTQ5ZjJmMjQxNGJlZDZkODAwNGJlMjdhMGRlNjIifQ=="/>
  </w:docVars>
  <w:rsids>
    <w:rsidRoot w:val="006050DC"/>
    <w:rsid w:val="00062662"/>
    <w:rsid w:val="00160E7A"/>
    <w:rsid w:val="002977D0"/>
    <w:rsid w:val="003D4EF6"/>
    <w:rsid w:val="00427ECE"/>
    <w:rsid w:val="004E5724"/>
    <w:rsid w:val="006050DC"/>
    <w:rsid w:val="006939B3"/>
    <w:rsid w:val="006C7E00"/>
    <w:rsid w:val="006D0D57"/>
    <w:rsid w:val="006D4B47"/>
    <w:rsid w:val="00715C1C"/>
    <w:rsid w:val="00741E35"/>
    <w:rsid w:val="009815BB"/>
    <w:rsid w:val="009C5FD2"/>
    <w:rsid w:val="00A26E8E"/>
    <w:rsid w:val="00B62DBF"/>
    <w:rsid w:val="00F4030D"/>
    <w:rsid w:val="00FD03D9"/>
    <w:rsid w:val="00FD07AA"/>
    <w:rsid w:val="64C244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FE06AC"/>
  <w15:docId w15:val="{74611DC3-835D-4587-909E-2C40E2D25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Pr>
      <w:sz w:val="18"/>
      <w:szCs w:val="18"/>
    </w:rPr>
  </w:style>
  <w:style w:type="paragraph" w:styleId="a5">
    <w:name w:val="footer"/>
    <w:basedOn w:val="a"/>
    <w:link w:val="a6"/>
    <w:uiPriority w:val="99"/>
    <w:unhideWhenUsed/>
    <w:pPr>
      <w:tabs>
        <w:tab w:val="center" w:pos="4153"/>
        <w:tab w:val="right" w:pos="8306"/>
      </w:tabs>
      <w:snapToGrid w:val="0"/>
      <w:jc w:val="left"/>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character" w:styleId="a9">
    <w:name w:val="Hyperlink"/>
    <w:basedOn w:val="a0"/>
    <w:uiPriority w:val="99"/>
    <w:unhideWhenUsed/>
    <w:rPr>
      <w:color w:val="0000FF" w:themeColor="hyperlink"/>
      <w:u w:val="single"/>
    </w:rPr>
  </w:style>
  <w:style w:type="character" w:customStyle="1" w:styleId="a8">
    <w:name w:val="页眉 字符"/>
    <w:basedOn w:val="a0"/>
    <w:link w:val="a7"/>
    <w:uiPriority w:val="99"/>
    <w:rPr>
      <w:sz w:val="18"/>
      <w:szCs w:val="18"/>
    </w:rPr>
  </w:style>
  <w:style w:type="character" w:customStyle="1" w:styleId="a6">
    <w:name w:val="页脚 字符"/>
    <w:basedOn w:val="a0"/>
    <w:link w:val="a5"/>
    <w:uiPriority w:val="99"/>
    <w:qFormat/>
    <w:rPr>
      <w:sz w:val="18"/>
      <w:szCs w:val="18"/>
    </w:rPr>
  </w:style>
  <w:style w:type="character" w:customStyle="1" w:styleId="a4">
    <w:name w:val="批注框文本 字符"/>
    <w:basedOn w:val="a0"/>
    <w:link w:val="a3"/>
    <w:uiPriority w:val="99"/>
    <w:semiHidden/>
    <w:qFormat/>
    <w:rPr>
      <w:sz w:val="18"/>
      <w:szCs w:val="18"/>
    </w:rPr>
  </w:style>
  <w:style w:type="paragraph" w:styleId="aa">
    <w:name w:val="List Paragraph"/>
    <w:basedOn w:val="a"/>
    <w:uiPriority w:val="34"/>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104</TotalTime>
  <Pages>7</Pages>
  <Words>66</Words>
  <Characters>377</Characters>
  <Application>Microsoft Office Word</Application>
  <DocSecurity>0</DocSecurity>
  <Lines>3</Lines>
  <Paragraphs>1</Paragraphs>
  <ScaleCrop>false</ScaleCrop>
  <Company/>
  <LinksUpToDate>false</LinksUpToDate>
  <CharactersWithSpaces>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NTKO</dc:creator>
  <cp:lastModifiedBy>王 甜甜</cp:lastModifiedBy>
  <cp:revision>8</cp:revision>
  <dcterms:created xsi:type="dcterms:W3CDTF">2021-01-26T06:24:00Z</dcterms:created>
  <dcterms:modified xsi:type="dcterms:W3CDTF">2022-07-21T03:21:00Z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E393960D6557443D8E06478A3A8509EE</vt:lpwstr>
  </property>
</Properties>
</file>